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3F0ED" w14:textId="7A7F456E" w:rsidR="00E56BE2" w:rsidRPr="00964623" w:rsidRDefault="00E56BE2" w:rsidP="00E56BE2">
      <w:r w:rsidRPr="00964623">
        <w:rPr>
          <w:lang w:val="en"/>
        </w:rPr>
        <w:t xml:space="preserve">The versatility of </w:t>
      </w:r>
      <w:r w:rsidRPr="003D5B2F">
        <w:rPr>
          <w:i/>
          <w:lang w:val="en"/>
        </w:rPr>
        <w:t>Escherichia coli</w:t>
      </w:r>
      <w:r w:rsidRPr="00964623">
        <w:rPr>
          <w:lang w:val="en"/>
        </w:rPr>
        <w:t xml:space="preserve"> enolase</w:t>
      </w:r>
      <w:r w:rsidR="00B2308C">
        <w:rPr>
          <w:lang w:val="en"/>
        </w:rPr>
        <w:t>:</w:t>
      </w:r>
      <w:r w:rsidRPr="00964623">
        <w:rPr>
          <w:lang w:val="en"/>
        </w:rPr>
        <w:t xml:space="preserve"> from glycolysis to RNA degradation and its possible </w:t>
      </w:r>
      <w:r>
        <w:rPr>
          <w:lang w:val="en"/>
        </w:rPr>
        <w:t>association</w:t>
      </w:r>
      <w:r w:rsidR="00414864">
        <w:rPr>
          <w:lang w:val="en"/>
        </w:rPr>
        <w:t xml:space="preserve"> by </w:t>
      </w:r>
      <w:bookmarkStart w:id="0" w:name="_GoBack"/>
      <w:r w:rsidR="00414864" w:rsidRPr="00414864">
        <w:rPr>
          <w:u w:val="single"/>
          <w:lang w:val="en"/>
        </w:rPr>
        <w:t>Sue Lin-Chao</w:t>
      </w:r>
      <w:bookmarkEnd w:id="0"/>
      <w:r w:rsidR="00414864">
        <w:rPr>
          <w:lang w:val="en"/>
        </w:rPr>
        <w:t xml:space="preserve">, Institute of Molecular Biology, Academia </w:t>
      </w:r>
      <w:proofErr w:type="spellStart"/>
      <w:r w:rsidR="00414864">
        <w:rPr>
          <w:lang w:val="en"/>
        </w:rPr>
        <w:t>Sinica</w:t>
      </w:r>
      <w:proofErr w:type="spellEnd"/>
    </w:p>
    <w:p w14:paraId="58E830A7" w14:textId="77777777" w:rsidR="004364DE" w:rsidRDefault="004364DE" w:rsidP="00964623"/>
    <w:p w14:paraId="4DD678E2" w14:textId="61F3AB3A" w:rsidR="008F67D0" w:rsidRDefault="00A20A9B" w:rsidP="008F67D0">
      <w:r w:rsidRPr="008C19BD">
        <w:rPr>
          <w:i/>
        </w:rPr>
        <w:t>E. coli</w:t>
      </w:r>
      <w:r>
        <w:t xml:space="preserve"> is present in the gut of warm</w:t>
      </w:r>
      <w:r w:rsidR="00266E41">
        <w:t>-</w:t>
      </w:r>
      <w:r>
        <w:t xml:space="preserve">blooded mammals and can grow aerobic and anaerobic conditions. </w:t>
      </w:r>
      <w:r w:rsidR="00266E41">
        <w:t xml:space="preserve">Under anaerobiosis, </w:t>
      </w:r>
      <w:r w:rsidR="00266E41" w:rsidRPr="00853CF0">
        <w:rPr>
          <w:i/>
        </w:rPr>
        <w:t>E. coli</w:t>
      </w:r>
      <w:r w:rsidR="00266E41">
        <w:t xml:space="preserve"> is able to convert glucose into pyruvate through the glycolytic pathway, in which </w:t>
      </w:r>
      <w:r w:rsidR="009B36BA">
        <w:t xml:space="preserve">enolase catalyzes </w:t>
      </w:r>
      <w:r w:rsidR="00261C04">
        <w:t>the penultimate step</w:t>
      </w:r>
      <w:r w:rsidR="00050851">
        <w:t xml:space="preserve">, the </w:t>
      </w:r>
      <w:r w:rsidR="009B36BA">
        <w:t>reversible conversion of 2-phosphoglycerate into phosphoenolpyruvate</w:t>
      </w:r>
      <w:r w:rsidR="00261C04">
        <w:t xml:space="preserve">. Enolase is essential for the carbohydrate metabolism via glycolysis. </w:t>
      </w:r>
      <w:r w:rsidR="004364DE">
        <w:t xml:space="preserve">Besides its glycolytic function, </w:t>
      </w:r>
      <w:r w:rsidR="009B36BA">
        <w:t xml:space="preserve">enolase is </w:t>
      </w:r>
      <w:r w:rsidR="00261C04">
        <w:t>a</w:t>
      </w:r>
      <w:r w:rsidR="009B36BA">
        <w:t xml:space="preserve"> component of RNA </w:t>
      </w:r>
      <w:proofErr w:type="spellStart"/>
      <w:r w:rsidR="009B36BA">
        <w:t>degradosome</w:t>
      </w:r>
      <w:r w:rsidR="00A27F96">
        <w:t>s</w:t>
      </w:r>
      <w:proofErr w:type="spellEnd"/>
      <w:r w:rsidR="00261C04">
        <w:t xml:space="preserve">, </w:t>
      </w:r>
      <w:r w:rsidR="002A0423" w:rsidRPr="002A0423">
        <w:t>a multi</w:t>
      </w:r>
      <w:r w:rsidR="007F03F6">
        <w:t>-</w:t>
      </w:r>
      <w:r w:rsidR="002A0423" w:rsidRPr="002A0423">
        <w:t xml:space="preserve">component </w:t>
      </w:r>
      <w:proofErr w:type="spellStart"/>
      <w:r w:rsidR="002A0423" w:rsidRPr="002A0423">
        <w:t>ribonucleolytic</w:t>
      </w:r>
      <w:proofErr w:type="spellEnd"/>
      <w:r w:rsidR="002A0423" w:rsidRPr="002A0423">
        <w:t xml:space="preserve"> complex</w:t>
      </w:r>
      <w:r w:rsidR="007F03F6">
        <w:t xml:space="preserve"> located at the cytoplasmic membrane</w:t>
      </w:r>
      <w:r w:rsidR="00A27F96">
        <w:t xml:space="preserve"> and</w:t>
      </w:r>
      <w:r w:rsidR="002A0423">
        <w:t xml:space="preserve"> involved in the RNA processing and degradation</w:t>
      </w:r>
      <w:r w:rsidR="008F67D0">
        <w:t xml:space="preserve"> (</w:t>
      </w:r>
      <w:r w:rsidR="00853CF0">
        <w:t>1-</w:t>
      </w:r>
      <w:r w:rsidR="009800A2">
        <w:t>4</w:t>
      </w:r>
      <w:r w:rsidR="008F67D0">
        <w:t>)</w:t>
      </w:r>
      <w:r w:rsidR="002A0423">
        <w:t xml:space="preserve">. </w:t>
      </w:r>
      <w:r w:rsidR="00A27F96">
        <w:t xml:space="preserve">Besides the enolase, the RNA </w:t>
      </w:r>
      <w:proofErr w:type="spellStart"/>
      <w:r w:rsidR="00A27F96">
        <w:t>degradosomes</w:t>
      </w:r>
      <w:proofErr w:type="spellEnd"/>
      <w:r w:rsidR="00A27F96">
        <w:t xml:space="preserve"> consist of other three major components: RNase E endoribonuclease (an essential RNase for cell viability), </w:t>
      </w:r>
      <w:proofErr w:type="spellStart"/>
      <w:r w:rsidR="00A27F96" w:rsidRPr="00A27F96">
        <w:t>PNPase</w:t>
      </w:r>
      <w:proofErr w:type="spellEnd"/>
      <w:r w:rsidR="00A27F96" w:rsidRPr="00A27F96">
        <w:t xml:space="preserve"> 3’→5’ exoribonuclease, </w:t>
      </w:r>
      <w:r w:rsidR="00A27F96">
        <w:t xml:space="preserve">and </w:t>
      </w:r>
      <w:proofErr w:type="spellStart"/>
      <w:r w:rsidR="00A27F96" w:rsidRPr="00A27F96">
        <w:t>RhlB</w:t>
      </w:r>
      <w:proofErr w:type="spellEnd"/>
      <w:r w:rsidR="00A27F96" w:rsidRPr="00A27F96">
        <w:t xml:space="preserve"> RNA helicase</w:t>
      </w:r>
      <w:r w:rsidR="00A27F96">
        <w:t>. Each component</w:t>
      </w:r>
      <w:r w:rsidR="00885124">
        <w:t xml:space="preserve"> </w:t>
      </w:r>
      <w:r w:rsidR="00A27F96">
        <w:t xml:space="preserve">binds to a </w:t>
      </w:r>
      <w:r w:rsidR="00885124">
        <w:t>specific</w:t>
      </w:r>
      <w:r w:rsidR="00A27F96">
        <w:t xml:space="preserve"> micro</w:t>
      </w:r>
      <w:r w:rsidR="008F67D0">
        <w:t>-</w:t>
      </w:r>
      <w:r w:rsidR="00A27F96">
        <w:t>domain</w:t>
      </w:r>
      <w:r w:rsidR="00885124">
        <w:t xml:space="preserve"> </w:t>
      </w:r>
      <w:r w:rsidR="008F67D0">
        <w:t>within</w:t>
      </w:r>
      <w:r w:rsidR="00885124">
        <w:t xml:space="preserve"> the C-terminal half of RNase E. Global analysis of </w:t>
      </w:r>
      <w:r w:rsidR="00885124" w:rsidRPr="008C19BD">
        <w:rPr>
          <w:i/>
        </w:rPr>
        <w:t>E. coli</w:t>
      </w:r>
      <w:r w:rsidR="00885124">
        <w:t xml:space="preserve"> RNA </w:t>
      </w:r>
      <w:proofErr w:type="spellStart"/>
      <w:r w:rsidR="00885124">
        <w:t>degradosome</w:t>
      </w:r>
      <w:proofErr w:type="spellEnd"/>
      <w:r w:rsidR="00885124">
        <w:t xml:space="preserve"> function</w:t>
      </w:r>
      <w:r w:rsidR="008F67D0">
        <w:t xml:space="preserve"> using DNA microarrays </w:t>
      </w:r>
      <w:r w:rsidR="008F67D0" w:rsidRPr="008F67D0">
        <w:t xml:space="preserve">demonstrated that the integrity of a functioning </w:t>
      </w:r>
      <w:proofErr w:type="spellStart"/>
      <w:r w:rsidR="008F67D0" w:rsidRPr="008F67D0">
        <w:t>degradosome</w:t>
      </w:r>
      <w:proofErr w:type="spellEnd"/>
      <w:r w:rsidR="008F67D0" w:rsidRPr="008F67D0">
        <w:t xml:space="preserve"> is necessary for normal function of </w:t>
      </w:r>
      <w:r w:rsidR="008F67D0">
        <w:t xml:space="preserve">mRNA turnover for </w:t>
      </w:r>
      <w:r w:rsidR="008F67D0" w:rsidRPr="008F67D0">
        <w:t>post-transcriptional control of gene expression</w:t>
      </w:r>
      <w:r w:rsidR="008F67D0">
        <w:t xml:space="preserve"> (</w:t>
      </w:r>
      <w:r w:rsidR="009800A2">
        <w:t>5</w:t>
      </w:r>
      <w:r w:rsidR="008F67D0">
        <w:t xml:space="preserve">), </w:t>
      </w:r>
      <w:r w:rsidR="008F67D0" w:rsidRPr="008F67D0">
        <w:t>indicat</w:t>
      </w:r>
      <w:r w:rsidR="008F67D0">
        <w:t>ing</w:t>
      </w:r>
      <w:r w:rsidR="008F67D0" w:rsidRPr="008F67D0">
        <w:t xml:space="preserve"> that individual protein components that are not ribonucleases also have an important role in regulating mRNA degradation.</w:t>
      </w:r>
      <w:r w:rsidR="008F67D0">
        <w:t xml:space="preserve"> </w:t>
      </w:r>
      <w:r w:rsidR="0098774B">
        <w:t>It has been well recog</w:t>
      </w:r>
      <w:r w:rsidR="00853CF0">
        <w:t xml:space="preserve">nized </w:t>
      </w:r>
      <w:r w:rsidR="00050851">
        <w:t xml:space="preserve">that there is </w:t>
      </w:r>
      <w:r w:rsidR="009800A2">
        <w:t xml:space="preserve">a </w:t>
      </w:r>
      <w:r w:rsidR="00853CF0">
        <w:t xml:space="preserve">tight coupling of ribonuclease and </w:t>
      </w:r>
      <w:r w:rsidR="00EC2497">
        <w:t>RNA helicases</w:t>
      </w:r>
      <w:r w:rsidR="00DC6324">
        <w:t xml:space="preserve"> </w:t>
      </w:r>
      <w:r w:rsidR="00853CF0">
        <w:t>in RNA degradation machines</w:t>
      </w:r>
      <w:r w:rsidR="00DC6324">
        <w:t>.</w:t>
      </w:r>
      <w:r w:rsidR="008319FF">
        <w:t xml:space="preserve"> </w:t>
      </w:r>
      <w:r w:rsidR="00853CF0">
        <w:t>However, w</w:t>
      </w:r>
      <w:r w:rsidR="008F67D0" w:rsidRPr="008F67D0">
        <w:t xml:space="preserve">hy </w:t>
      </w:r>
      <w:r w:rsidR="008F67D0" w:rsidRPr="008F67D0">
        <w:rPr>
          <w:i/>
          <w:iCs/>
        </w:rPr>
        <w:t xml:space="preserve">E. coli </w:t>
      </w:r>
      <w:proofErr w:type="spellStart"/>
      <w:r w:rsidR="008F67D0" w:rsidRPr="008F67D0">
        <w:t>degradosome</w:t>
      </w:r>
      <w:proofErr w:type="spellEnd"/>
      <w:r w:rsidR="008F67D0" w:rsidRPr="008F67D0">
        <w:t xml:space="preserve"> requires the enolase has been a long-standing mystery. </w:t>
      </w:r>
      <w:r w:rsidR="00DC6324">
        <w:t>Until r</w:t>
      </w:r>
      <w:r w:rsidR="00DC6324" w:rsidRPr="008F67D0">
        <w:t>ecently</w:t>
      </w:r>
      <w:r w:rsidR="00DC6324">
        <w:t xml:space="preserve">, my laboratory </w:t>
      </w:r>
      <w:r w:rsidR="008F67D0" w:rsidRPr="008F67D0">
        <w:t>ha</w:t>
      </w:r>
      <w:r w:rsidR="00DC6324">
        <w:t>s</w:t>
      </w:r>
      <w:r w:rsidR="008F67D0" w:rsidRPr="008F67D0">
        <w:t xml:space="preserve"> elucidated a mechanism by which </w:t>
      </w:r>
      <w:r w:rsidR="008F67D0" w:rsidRPr="008F67D0">
        <w:rPr>
          <w:i/>
          <w:iCs/>
        </w:rPr>
        <w:t xml:space="preserve">E. coli </w:t>
      </w:r>
      <w:r w:rsidR="008F67D0" w:rsidRPr="008F67D0">
        <w:t xml:space="preserve">uses enolase-bound </w:t>
      </w:r>
      <w:proofErr w:type="spellStart"/>
      <w:r w:rsidR="008F67D0" w:rsidRPr="008F67D0">
        <w:t>degradosomes</w:t>
      </w:r>
      <w:proofErr w:type="spellEnd"/>
      <w:r w:rsidR="008F67D0" w:rsidRPr="008F67D0">
        <w:t xml:space="preserve"> </w:t>
      </w:r>
      <w:r w:rsidR="00050851">
        <w:t>in the</w:t>
      </w:r>
      <w:r w:rsidR="00E65206" w:rsidRPr="00E65206">
        <w:t xml:space="preserve"> stabilization of </w:t>
      </w:r>
      <w:r w:rsidR="00050851">
        <w:t>a</w:t>
      </w:r>
      <w:r w:rsidR="00E65206" w:rsidRPr="00E65206">
        <w:t xml:space="preserve"> small RNA to switch from rod-shaped to filamentous form in response to anaerobiosis</w:t>
      </w:r>
      <w:r w:rsidR="009800A2">
        <w:t xml:space="preserve"> (6)</w:t>
      </w:r>
      <w:r w:rsidR="00E65206" w:rsidRPr="00E65206">
        <w:t xml:space="preserve">. </w:t>
      </w:r>
      <w:r w:rsidR="00E65206">
        <w:t xml:space="preserve">In this talk, I will present insights of </w:t>
      </w:r>
      <w:r w:rsidR="00050851">
        <w:t xml:space="preserve">the </w:t>
      </w:r>
      <w:r w:rsidR="00E65206">
        <w:t>possible association of enolase in glycolytic function and RNA degradation.</w:t>
      </w:r>
    </w:p>
    <w:p w14:paraId="37680D00" w14:textId="2DC79264" w:rsidR="00853CF0" w:rsidRDefault="00853CF0" w:rsidP="008F67D0"/>
    <w:p w14:paraId="5C47D48D" w14:textId="5A21F057" w:rsidR="00853CF0" w:rsidRDefault="00853CF0" w:rsidP="008F67D0">
      <w:r>
        <w:t>Reference</w:t>
      </w:r>
      <w:r w:rsidR="00414864">
        <w:t>s</w:t>
      </w:r>
    </w:p>
    <w:p w14:paraId="615F908D" w14:textId="1385B942" w:rsidR="00853CF0" w:rsidRPr="00853CF0" w:rsidRDefault="00853CF0" w:rsidP="00853CF0">
      <w:r>
        <w:t xml:space="preserve">1. </w:t>
      </w:r>
      <w:proofErr w:type="spellStart"/>
      <w:r w:rsidRPr="00853CF0">
        <w:t>Miczak</w:t>
      </w:r>
      <w:proofErr w:type="spellEnd"/>
      <w:r w:rsidRPr="00853CF0">
        <w:t xml:space="preserve">, A., </w:t>
      </w:r>
      <w:proofErr w:type="spellStart"/>
      <w:r w:rsidRPr="00853CF0">
        <w:t>Kaberdin</w:t>
      </w:r>
      <w:proofErr w:type="spellEnd"/>
      <w:r w:rsidRPr="00853CF0">
        <w:t>, V., Wei, C.-L. and Lin-Chao, S.</w:t>
      </w:r>
    </w:p>
    <w:p w14:paraId="2A395A6C" w14:textId="77777777" w:rsidR="00853CF0" w:rsidRPr="00853CF0" w:rsidRDefault="00853CF0" w:rsidP="00853CF0">
      <w:r w:rsidRPr="00853CF0">
        <w:t>Proteins associated with RNase E in a multicomponent ribonucleolytic complex.</w:t>
      </w:r>
    </w:p>
    <w:p w14:paraId="6F2903DA" w14:textId="3AD83A75" w:rsidR="00853CF0" w:rsidRDefault="00853CF0" w:rsidP="00853CF0">
      <w:r w:rsidRPr="00853CF0">
        <w:rPr>
          <w:i/>
        </w:rPr>
        <w:t xml:space="preserve">Proc. Natl. Acad. Sci. U.S.A. </w:t>
      </w:r>
      <w:r w:rsidRPr="00853CF0">
        <w:t>93: 3865-3869, 1996</w:t>
      </w:r>
    </w:p>
    <w:p w14:paraId="12027FC4" w14:textId="2FA768C4" w:rsidR="00853CF0" w:rsidRPr="00853CF0" w:rsidRDefault="00853CF0" w:rsidP="00853CF0">
      <w:r>
        <w:t xml:space="preserve">2. </w:t>
      </w:r>
      <w:proofErr w:type="spellStart"/>
      <w:r w:rsidRPr="00853CF0">
        <w:t>Bessarab</w:t>
      </w:r>
      <w:proofErr w:type="spellEnd"/>
      <w:r w:rsidRPr="00853CF0">
        <w:t xml:space="preserve">, D., </w:t>
      </w:r>
      <w:proofErr w:type="spellStart"/>
      <w:r w:rsidRPr="00853CF0">
        <w:t>Kaberdin</w:t>
      </w:r>
      <w:proofErr w:type="spellEnd"/>
      <w:r w:rsidRPr="00853CF0">
        <w:t xml:space="preserve">, V. R., Wei, C.-L., </w:t>
      </w:r>
      <w:proofErr w:type="spellStart"/>
      <w:r w:rsidRPr="00853CF0">
        <w:t>Liou</w:t>
      </w:r>
      <w:proofErr w:type="spellEnd"/>
      <w:r w:rsidRPr="00853CF0">
        <w:t>, G.-G. and</w:t>
      </w:r>
      <w:r>
        <w:t xml:space="preserve"> </w:t>
      </w:r>
      <w:r w:rsidRPr="00853CF0">
        <w:t>Lin-Chao, S.</w:t>
      </w:r>
    </w:p>
    <w:p w14:paraId="04EC500F" w14:textId="77777777" w:rsidR="00853CF0" w:rsidRPr="00853CF0" w:rsidRDefault="00853CF0" w:rsidP="00853CF0">
      <w:r w:rsidRPr="00853CF0">
        <w:t xml:space="preserve">RNA components of Escherichia coli </w:t>
      </w:r>
      <w:proofErr w:type="spellStart"/>
      <w:r w:rsidRPr="00853CF0">
        <w:t>degradosome</w:t>
      </w:r>
      <w:proofErr w:type="spellEnd"/>
      <w:r w:rsidRPr="00853CF0">
        <w:t xml:space="preserve">: evidence for </w:t>
      </w:r>
      <w:proofErr w:type="spellStart"/>
      <w:r w:rsidRPr="00853CF0">
        <w:t>rRNA</w:t>
      </w:r>
      <w:proofErr w:type="spellEnd"/>
      <w:r w:rsidRPr="00853CF0">
        <w:t xml:space="preserve"> decay.</w:t>
      </w:r>
    </w:p>
    <w:p w14:paraId="14476536" w14:textId="78C7F85B" w:rsidR="00853CF0" w:rsidRDefault="00853CF0" w:rsidP="00853CF0">
      <w:r w:rsidRPr="00853CF0">
        <w:rPr>
          <w:i/>
        </w:rPr>
        <w:t xml:space="preserve">Proc. Natl. Acad. Sci. U.S.A., </w:t>
      </w:r>
      <w:r w:rsidRPr="00853CF0">
        <w:t>95: 3157-3161, 1998</w:t>
      </w:r>
    </w:p>
    <w:p w14:paraId="21FFFA24" w14:textId="6A40551F" w:rsidR="00853CF0" w:rsidRPr="00853CF0" w:rsidRDefault="00853CF0" w:rsidP="00853CF0">
      <w:r>
        <w:t xml:space="preserve">3. </w:t>
      </w:r>
      <w:proofErr w:type="spellStart"/>
      <w:r w:rsidRPr="00853CF0">
        <w:t>Liou</w:t>
      </w:r>
      <w:proofErr w:type="spellEnd"/>
      <w:r w:rsidRPr="00853CF0">
        <w:t>, G.-G., Jane, W.-N., Cohen, S.N., Lin, N.-S., Lin-Chao, S.</w:t>
      </w:r>
    </w:p>
    <w:p w14:paraId="742C0A2C" w14:textId="77777777" w:rsidR="00853CF0" w:rsidRPr="00853CF0" w:rsidRDefault="00853CF0" w:rsidP="00853CF0">
      <w:r w:rsidRPr="00853CF0">
        <w:t xml:space="preserve">RNA </w:t>
      </w:r>
      <w:proofErr w:type="spellStart"/>
      <w:r w:rsidRPr="00853CF0">
        <w:t>degradosomes</w:t>
      </w:r>
      <w:proofErr w:type="spellEnd"/>
      <w:r w:rsidRPr="00853CF0">
        <w:t xml:space="preserve"> exist in vivo in </w:t>
      </w:r>
      <w:r w:rsidRPr="00853CF0">
        <w:rPr>
          <w:i/>
        </w:rPr>
        <w:t>Escherichia coli</w:t>
      </w:r>
      <w:r w:rsidRPr="00853CF0">
        <w:t xml:space="preserve"> as multicomponent complexes associated with the cytoplasmic membrane via the N-terminal region of ribonuclease E.</w:t>
      </w:r>
    </w:p>
    <w:p w14:paraId="64EDE62B" w14:textId="6B721377" w:rsidR="00853CF0" w:rsidRDefault="00853CF0" w:rsidP="00853CF0">
      <w:r w:rsidRPr="00853CF0">
        <w:rPr>
          <w:i/>
        </w:rPr>
        <w:t xml:space="preserve">Proc. Natl. Acad. Sci. U. S. A. </w:t>
      </w:r>
      <w:r w:rsidRPr="00853CF0">
        <w:t>98: 63-68, 2001</w:t>
      </w:r>
    </w:p>
    <w:p w14:paraId="4916D0A0" w14:textId="35FBC6E2" w:rsidR="009800A2" w:rsidRPr="009800A2" w:rsidRDefault="009800A2" w:rsidP="009800A2">
      <w:r>
        <w:t xml:space="preserve">4. </w:t>
      </w:r>
      <w:proofErr w:type="spellStart"/>
      <w:r w:rsidRPr="009800A2">
        <w:t>Murashko</w:t>
      </w:r>
      <w:proofErr w:type="spellEnd"/>
      <w:r w:rsidRPr="009800A2">
        <w:t xml:space="preserve">, O.N., </w:t>
      </w:r>
      <w:proofErr w:type="spellStart"/>
      <w:r w:rsidRPr="009800A2">
        <w:t>Kaberdin</w:t>
      </w:r>
      <w:proofErr w:type="spellEnd"/>
      <w:r w:rsidRPr="009800A2">
        <w:t>, V.R. and Lin-Chao, S.</w:t>
      </w:r>
    </w:p>
    <w:p w14:paraId="0B4E60E5" w14:textId="77777777" w:rsidR="009800A2" w:rsidRPr="009800A2" w:rsidRDefault="009800A2" w:rsidP="009800A2">
      <w:r w:rsidRPr="009800A2">
        <w:t xml:space="preserve">Membrane binding of Escherichia coli </w:t>
      </w:r>
      <w:proofErr w:type="spellStart"/>
      <w:r w:rsidRPr="009800A2">
        <w:t>RNaseE</w:t>
      </w:r>
      <w:proofErr w:type="spellEnd"/>
      <w:r w:rsidRPr="009800A2">
        <w:t xml:space="preserve"> catalytic domain stabilizes protein structure and increases RNA substrate affinity. </w:t>
      </w:r>
    </w:p>
    <w:p w14:paraId="1261B2D8" w14:textId="58E7F1B4" w:rsidR="009800A2" w:rsidRDefault="009800A2" w:rsidP="009800A2">
      <w:r w:rsidRPr="009800A2">
        <w:rPr>
          <w:i/>
        </w:rPr>
        <w:t xml:space="preserve">Proc. Natl. Acad. Sci. U. S. A. </w:t>
      </w:r>
      <w:r w:rsidRPr="009800A2">
        <w:t>109: 7019-7024, 2012</w:t>
      </w:r>
    </w:p>
    <w:p w14:paraId="51A8CCCC" w14:textId="6843FF51" w:rsidR="009800A2" w:rsidRDefault="009800A2" w:rsidP="009800A2">
      <w:r>
        <w:t>5. Bernstein, J.A., Lin, P.-H., Cohen, S.N., and Lin-Chao, S.</w:t>
      </w:r>
    </w:p>
    <w:p w14:paraId="53C58A92" w14:textId="77777777" w:rsidR="009800A2" w:rsidRDefault="009800A2" w:rsidP="009800A2">
      <w:r>
        <w:t xml:space="preserve">Global analysis of Escherichia coli RNA </w:t>
      </w:r>
      <w:proofErr w:type="spellStart"/>
      <w:r>
        <w:t>degradosome</w:t>
      </w:r>
      <w:proofErr w:type="spellEnd"/>
      <w:r>
        <w:t xml:space="preserve"> function using DNA microarrays.</w:t>
      </w:r>
    </w:p>
    <w:p w14:paraId="5AE46CC3" w14:textId="6968128A" w:rsidR="009800A2" w:rsidRDefault="009800A2" w:rsidP="009800A2">
      <w:r>
        <w:t>Proc. Natl. Acad. Sci. U. S. A. 101: 2758-2763, 2004</w:t>
      </w:r>
    </w:p>
    <w:p w14:paraId="1639EA3F" w14:textId="302E9C62" w:rsidR="009800A2" w:rsidRPr="009800A2" w:rsidRDefault="009800A2" w:rsidP="009800A2">
      <w:r>
        <w:t xml:space="preserve">6. </w:t>
      </w:r>
      <w:proofErr w:type="spellStart"/>
      <w:r w:rsidRPr="009800A2">
        <w:t>Murashko</w:t>
      </w:r>
      <w:proofErr w:type="spellEnd"/>
      <w:r w:rsidRPr="009800A2">
        <w:t>, O.N. and Lin-Chao, S.</w:t>
      </w:r>
    </w:p>
    <w:p w14:paraId="46DC222B" w14:textId="77777777" w:rsidR="009800A2" w:rsidRPr="009800A2" w:rsidRDefault="009800A2" w:rsidP="009800A2">
      <w:r w:rsidRPr="009800A2">
        <w:t xml:space="preserve">Escherichia coli responds to environmental changes using </w:t>
      </w:r>
      <w:proofErr w:type="spellStart"/>
      <w:r w:rsidRPr="009800A2">
        <w:t>enolasic</w:t>
      </w:r>
      <w:proofErr w:type="spellEnd"/>
      <w:r w:rsidRPr="009800A2">
        <w:t xml:space="preserve"> </w:t>
      </w:r>
      <w:proofErr w:type="spellStart"/>
      <w:r w:rsidRPr="009800A2">
        <w:t>degradosomes</w:t>
      </w:r>
      <w:proofErr w:type="spellEnd"/>
      <w:r w:rsidRPr="009800A2">
        <w:t xml:space="preserve"> and stabilized </w:t>
      </w:r>
      <w:proofErr w:type="spellStart"/>
      <w:r w:rsidRPr="009800A2">
        <w:t>DicF</w:t>
      </w:r>
      <w:proofErr w:type="spellEnd"/>
      <w:r w:rsidRPr="009800A2">
        <w:t xml:space="preserve"> sRNA to alter cellular morphology.</w:t>
      </w:r>
    </w:p>
    <w:p w14:paraId="21A3D41B" w14:textId="027D3A4C" w:rsidR="00075007" w:rsidRPr="00075007" w:rsidRDefault="009800A2" w:rsidP="00075007">
      <w:r w:rsidRPr="009800A2">
        <w:rPr>
          <w:i/>
        </w:rPr>
        <w:t>Proc. Natl. Acad. Sci. U. S. A.</w:t>
      </w:r>
      <w:r w:rsidRPr="009800A2">
        <w:t xml:space="preserve"> 114(38), E8025-E8034.doi: 10.1073/</w:t>
      </w:r>
      <w:proofErr w:type="spellStart"/>
      <w:r w:rsidRPr="009800A2">
        <w:t>pnas</w:t>
      </w:r>
      <w:proofErr w:type="spellEnd"/>
      <w:r w:rsidRPr="009800A2">
        <w:t>, 20</w:t>
      </w:r>
      <w:r w:rsidR="00414864">
        <w:t>17</w:t>
      </w:r>
      <w:r w:rsidR="00A27F96">
        <w:t xml:space="preserve">   </w:t>
      </w:r>
    </w:p>
    <w:sectPr w:rsidR="00075007" w:rsidRPr="00075007" w:rsidSect="003F4C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A61A0"/>
    <w:multiLevelType w:val="hybridMultilevel"/>
    <w:tmpl w:val="35EAC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57430"/>
    <w:multiLevelType w:val="hybridMultilevel"/>
    <w:tmpl w:val="4AFE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06"/>
    <w:rsid w:val="00050851"/>
    <w:rsid w:val="00066A62"/>
    <w:rsid w:val="00075007"/>
    <w:rsid w:val="00133871"/>
    <w:rsid w:val="00186F89"/>
    <w:rsid w:val="00223F92"/>
    <w:rsid w:val="00261C04"/>
    <w:rsid w:val="00266E41"/>
    <w:rsid w:val="002A0423"/>
    <w:rsid w:val="003D5B2F"/>
    <w:rsid w:val="003F4C67"/>
    <w:rsid w:val="003F70FA"/>
    <w:rsid w:val="00414864"/>
    <w:rsid w:val="004364DE"/>
    <w:rsid w:val="007D7E28"/>
    <w:rsid w:val="007F03F6"/>
    <w:rsid w:val="008319FF"/>
    <w:rsid w:val="00853CF0"/>
    <w:rsid w:val="00885124"/>
    <w:rsid w:val="008C19BD"/>
    <w:rsid w:val="008F67D0"/>
    <w:rsid w:val="00943006"/>
    <w:rsid w:val="00945C7C"/>
    <w:rsid w:val="00964623"/>
    <w:rsid w:val="009800A2"/>
    <w:rsid w:val="0098774B"/>
    <w:rsid w:val="009B36BA"/>
    <w:rsid w:val="00A20A9B"/>
    <w:rsid w:val="00A27F96"/>
    <w:rsid w:val="00B2308C"/>
    <w:rsid w:val="00B25B3F"/>
    <w:rsid w:val="00DC6324"/>
    <w:rsid w:val="00E56BE2"/>
    <w:rsid w:val="00E65206"/>
    <w:rsid w:val="00EC2497"/>
    <w:rsid w:val="00F6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6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7F96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853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7F96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85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莊雅蓉</cp:lastModifiedBy>
  <cp:revision>2</cp:revision>
  <cp:lastPrinted>2018-11-12T04:30:00Z</cp:lastPrinted>
  <dcterms:created xsi:type="dcterms:W3CDTF">2018-11-27T05:50:00Z</dcterms:created>
  <dcterms:modified xsi:type="dcterms:W3CDTF">2018-11-27T05:50:00Z</dcterms:modified>
</cp:coreProperties>
</file>